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62C8" w14:textId="77777777" w:rsidR="00A81B11" w:rsidRDefault="00533425" w:rsidP="00146D6D">
      <w:pPr>
        <w:pStyle w:val="Titolo1"/>
      </w:pPr>
      <w:r>
        <w:t>Progetto di ricerca</w:t>
      </w:r>
    </w:p>
    <w:p w14:paraId="72F562C9" w14:textId="77777777" w:rsidR="00533425" w:rsidRPr="00533425" w:rsidRDefault="00533425" w:rsidP="009163F7">
      <w:pPr>
        <w:spacing w:after="0" w:line="240" w:lineRule="auto"/>
      </w:pPr>
      <w:r w:rsidRPr="00533425">
        <w:t xml:space="preserve">L’attività di questo progetto si inserisce all’interno del Progetto Europeo MAGNIFY. </w:t>
      </w:r>
      <w:r>
        <w:t>L</w:t>
      </w:r>
      <w:r w:rsidRPr="00533425">
        <w:t xml:space="preserve">a svolta scientifica del progetto MAGNIFY consiste nell'utilizzare miliardi di macchine molecolari artificiali, organizzate in </w:t>
      </w:r>
      <w:proofErr w:type="spellStart"/>
      <w:r w:rsidRPr="00533425">
        <w:t>nanofibre</w:t>
      </w:r>
      <w:proofErr w:type="spellEnd"/>
      <w:r w:rsidRPr="00533425">
        <w:t xml:space="preserve"> polimeriche e controllate da stimoli elettrici, per realizzare un muscolo macroscopico artificiale</w:t>
      </w:r>
      <w:r w:rsidR="00226D14" w:rsidRPr="00226D14">
        <w:t xml:space="preserve"> per applicazioni nel campo della soft robotica</w:t>
      </w:r>
      <w:r w:rsidRPr="00533425">
        <w:t>.</w:t>
      </w:r>
      <w:r w:rsidR="00226D14">
        <w:t xml:space="preserve"> </w:t>
      </w:r>
      <w:r w:rsidR="00226D14" w:rsidRPr="00226D14">
        <w:t>L’attività di ricerca dell’assegnista prevede di sviluppare materiali nano-strutturati con morfologia nano-fibrosa</w:t>
      </w:r>
      <w:r w:rsidR="00E33293">
        <w:t>.</w:t>
      </w:r>
      <w:r w:rsidR="00226D14" w:rsidRPr="00226D14">
        <w:t xml:space="preserve"> In particolare, i materiali dovranno essere progettati e prodotti a partire da materiali polimerici e sistemi </w:t>
      </w:r>
      <w:proofErr w:type="spellStart"/>
      <w:r w:rsidR="00226D14" w:rsidRPr="00226D14">
        <w:t>supramolecolari</w:t>
      </w:r>
      <w:proofErr w:type="spellEnd"/>
      <w:r w:rsidR="00226D14" w:rsidRPr="00226D14">
        <w:t xml:space="preserve"> (macchine molecolari) in grado di reagire ad uno stimolo elettrico. </w:t>
      </w:r>
    </w:p>
    <w:p w14:paraId="72F562CA" w14:textId="77777777" w:rsidR="00533425" w:rsidRPr="00533425" w:rsidRDefault="00533425" w:rsidP="00BD0DDF">
      <w:r>
        <w:t>Poiché il primo oggetto da ottenere</w:t>
      </w:r>
      <w:r w:rsidR="00BD0DDF">
        <w:t xml:space="preserve"> all’interno del Progetto MAGNIFY </w:t>
      </w:r>
      <w:r>
        <w:t xml:space="preserve">è una </w:t>
      </w:r>
      <w:proofErr w:type="spellStart"/>
      <w:r>
        <w:t>nanofibra</w:t>
      </w:r>
      <w:proofErr w:type="spellEnd"/>
      <w:r>
        <w:t xml:space="preserve"> polimerica core-</w:t>
      </w:r>
      <w:proofErr w:type="spellStart"/>
      <w:r>
        <w:t>shell</w:t>
      </w:r>
      <w:proofErr w:type="spellEnd"/>
      <w:r>
        <w:t xml:space="preserve"> rivestita di m</w:t>
      </w:r>
      <w:r w:rsidR="00226D14">
        <w:t xml:space="preserve">ateriale conduttore </w:t>
      </w:r>
      <w:r>
        <w:t xml:space="preserve">contenente i motori molecolari occorrerà </w:t>
      </w:r>
      <w:r w:rsidR="00226D14">
        <w:t xml:space="preserve">realizzare tali fibre utilizzando materiali polimerici per la </w:t>
      </w:r>
      <w:proofErr w:type="spellStart"/>
      <w:r w:rsidR="00226D14">
        <w:t>shell</w:t>
      </w:r>
      <w:proofErr w:type="spellEnd"/>
      <w:r w:rsidR="00226D14">
        <w:t xml:space="preserve"> e </w:t>
      </w:r>
      <w:r>
        <w:t>materiali polimerici, carboniosi o metallici</w:t>
      </w:r>
      <w:r w:rsidR="00226D14">
        <w:t xml:space="preserve"> per il core </w:t>
      </w:r>
      <w:r>
        <w:t>e per il suo ricoprimento. Nella fibra saranno in</w:t>
      </w:r>
      <w:r w:rsidR="00226D14">
        <w:t xml:space="preserve">corporate molecole modello per simulare i motori molecolari che verranno poi aggiunti nella configurazione definitiva. Le fibre </w:t>
      </w:r>
      <w:r>
        <w:t>c</w:t>
      </w:r>
      <w:r w:rsidR="00226D14">
        <w:t>ontenenti la molecola modello</w:t>
      </w:r>
      <w:r w:rsidR="00B82FDF">
        <w:t>,</w:t>
      </w:r>
      <w:r w:rsidR="00226D14">
        <w:t xml:space="preserve"> </w:t>
      </w:r>
      <w:r w:rsidR="00B82FDF">
        <w:t xml:space="preserve">e successivamente le fibrille nelle quali sono stati inseriti i motori molecolari, </w:t>
      </w:r>
      <w:r w:rsidR="00BD0DDF">
        <w:t>verr</w:t>
      </w:r>
      <w:r w:rsidR="00226D14">
        <w:t xml:space="preserve">anno caratterizzate sia dal punto di vista </w:t>
      </w:r>
      <w:r w:rsidR="00B82FDF">
        <w:t>chimico/fisico/morfologico</w:t>
      </w:r>
      <w:r w:rsidR="00226D14">
        <w:t xml:space="preserve"> che dal punto </w:t>
      </w:r>
      <w:r w:rsidR="00B82FDF">
        <w:t>di vista elettrico/elettrochimico</w:t>
      </w:r>
      <w:r w:rsidR="00BD0DDF">
        <w:t xml:space="preserve"> poi completato con la realizzazione di </w:t>
      </w:r>
      <w:r w:rsidR="00E33293">
        <w:t xml:space="preserve">fasci di </w:t>
      </w:r>
      <w:proofErr w:type="spellStart"/>
      <w:r w:rsidR="00E33293">
        <w:t>nanofibre</w:t>
      </w:r>
      <w:proofErr w:type="spellEnd"/>
      <w:r w:rsidR="00E33293">
        <w:t xml:space="preserve"> per produrre bundle.</w:t>
      </w:r>
    </w:p>
    <w:p w14:paraId="72F562CB" w14:textId="77777777" w:rsidR="00533425" w:rsidRPr="00533425" w:rsidRDefault="00533425"/>
    <w:p w14:paraId="72F562CC" w14:textId="1CC56747" w:rsidR="00BD0DDF" w:rsidRPr="00082C0C" w:rsidRDefault="00BD0DDF" w:rsidP="009163F7">
      <w:pPr>
        <w:spacing w:after="0" w:line="240" w:lineRule="auto"/>
        <w:rPr>
          <w:rFonts w:asciiTheme="majorHAnsi" w:hAnsiTheme="majorHAnsi" w:cstheme="minorHAnsi"/>
          <w:b/>
          <w:color w:val="365F91" w:themeColor="accent1" w:themeShade="BF"/>
          <w:sz w:val="28"/>
          <w:szCs w:val="28"/>
        </w:rPr>
      </w:pPr>
      <w:bookmarkStart w:id="0" w:name="_GoBack"/>
      <w:r w:rsidRPr="00082C0C">
        <w:rPr>
          <w:rFonts w:asciiTheme="majorHAnsi" w:hAnsiTheme="majorHAnsi" w:cstheme="minorHAnsi"/>
          <w:b/>
          <w:color w:val="365F91" w:themeColor="accent1" w:themeShade="BF"/>
          <w:sz w:val="28"/>
          <w:szCs w:val="28"/>
        </w:rPr>
        <w:t>Piano di attività</w:t>
      </w:r>
    </w:p>
    <w:bookmarkEnd w:id="0"/>
    <w:p w14:paraId="72F562CD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Le attività dell’assegnista sono finalizzate alla preparazione di fibre polimeriche con proprietà e caratteristiche ben definite</w:t>
      </w:r>
      <w:r>
        <w:rPr>
          <w:rFonts w:cstheme="minorHAnsi"/>
        </w:rPr>
        <w:t xml:space="preserve"> e alla loro caratterizzazione</w:t>
      </w:r>
      <w:r w:rsidRPr="00226D14">
        <w:rPr>
          <w:rFonts w:cstheme="minorHAnsi"/>
        </w:rPr>
        <w:t>. In particolare le fibre dovranno:</w:t>
      </w:r>
    </w:p>
    <w:p w14:paraId="72F562CE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-</w:t>
      </w:r>
      <w:r w:rsidRPr="00226D14">
        <w:rPr>
          <w:rFonts w:cstheme="minorHAnsi"/>
        </w:rPr>
        <w:tab/>
        <w:t>Essere costituite da una struttura a tre strati (core-</w:t>
      </w:r>
      <w:proofErr w:type="spellStart"/>
      <w:r w:rsidRPr="00226D14">
        <w:rPr>
          <w:rFonts w:cstheme="minorHAnsi"/>
        </w:rPr>
        <w:t>mid</w:t>
      </w:r>
      <w:proofErr w:type="spellEnd"/>
      <w:r w:rsidRPr="00226D14">
        <w:rPr>
          <w:rFonts w:cstheme="minorHAnsi"/>
        </w:rPr>
        <w:t>-</w:t>
      </w:r>
      <w:proofErr w:type="spellStart"/>
      <w:r w:rsidRPr="00226D14">
        <w:rPr>
          <w:rFonts w:cstheme="minorHAnsi"/>
        </w:rPr>
        <w:t>shell</w:t>
      </w:r>
      <w:proofErr w:type="spellEnd"/>
      <w:r w:rsidRPr="00226D14">
        <w:rPr>
          <w:rFonts w:cstheme="minorHAnsi"/>
        </w:rPr>
        <w:t>)</w:t>
      </w:r>
    </w:p>
    <w:p w14:paraId="72F562CF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-</w:t>
      </w:r>
      <w:r w:rsidRPr="00226D14">
        <w:rPr>
          <w:rFonts w:cstheme="minorHAnsi"/>
        </w:rPr>
        <w:tab/>
        <w:t>Essere costituite da un core conduttivo</w:t>
      </w:r>
    </w:p>
    <w:p w14:paraId="72F562D0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-</w:t>
      </w:r>
      <w:r w:rsidRPr="00226D14">
        <w:rPr>
          <w:rFonts w:cstheme="minorHAnsi"/>
        </w:rPr>
        <w:tab/>
        <w:t xml:space="preserve">Essere costituite da un </w:t>
      </w:r>
      <w:proofErr w:type="spellStart"/>
      <w:r w:rsidRPr="00226D14">
        <w:rPr>
          <w:rFonts w:cstheme="minorHAnsi"/>
        </w:rPr>
        <w:t>mid</w:t>
      </w:r>
      <w:proofErr w:type="spellEnd"/>
      <w:r w:rsidRPr="00226D14">
        <w:rPr>
          <w:rFonts w:cstheme="minorHAnsi"/>
        </w:rPr>
        <w:t xml:space="preserve"> di materiale polimerico contenente dei sistemi </w:t>
      </w:r>
      <w:proofErr w:type="spellStart"/>
      <w:r w:rsidRPr="00226D14">
        <w:rPr>
          <w:rFonts w:cstheme="minorHAnsi"/>
        </w:rPr>
        <w:t>supramolecolari</w:t>
      </w:r>
      <w:proofErr w:type="spellEnd"/>
      <w:r w:rsidRPr="00226D14">
        <w:rPr>
          <w:rFonts w:cstheme="minorHAnsi"/>
        </w:rPr>
        <w:t xml:space="preserve"> basati su </w:t>
      </w:r>
      <w:proofErr w:type="spellStart"/>
      <w:r w:rsidRPr="00226D14">
        <w:rPr>
          <w:rFonts w:cstheme="minorHAnsi"/>
        </w:rPr>
        <w:t>rotassani</w:t>
      </w:r>
      <w:proofErr w:type="spellEnd"/>
    </w:p>
    <w:p w14:paraId="72F562D1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-</w:t>
      </w:r>
      <w:r w:rsidRPr="00226D14">
        <w:rPr>
          <w:rFonts w:cstheme="minorHAnsi"/>
        </w:rPr>
        <w:tab/>
        <w:t xml:space="preserve">Essere costituito da uno </w:t>
      </w:r>
      <w:proofErr w:type="spellStart"/>
      <w:r w:rsidRPr="00226D14">
        <w:rPr>
          <w:rFonts w:cstheme="minorHAnsi"/>
        </w:rPr>
        <w:t>shell</w:t>
      </w:r>
      <w:proofErr w:type="spellEnd"/>
      <w:r w:rsidRPr="00226D14">
        <w:rPr>
          <w:rFonts w:cstheme="minorHAnsi"/>
        </w:rPr>
        <w:t xml:space="preserve"> conduttivo</w:t>
      </w:r>
    </w:p>
    <w:p w14:paraId="72F562D2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 xml:space="preserve">Le attività dell’assegnista saranno: </w:t>
      </w:r>
    </w:p>
    <w:p w14:paraId="72F562D3" w14:textId="77777777" w:rsidR="00226D14" w:rsidRDefault="00226D14" w:rsidP="00E33293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(1)</w:t>
      </w:r>
      <w:r w:rsidRPr="00226D14">
        <w:rPr>
          <w:rFonts w:cstheme="minorHAnsi"/>
        </w:rPr>
        <w:tab/>
      </w:r>
      <w:r w:rsidR="00E33293">
        <w:rPr>
          <w:rFonts w:cstheme="minorHAnsi"/>
        </w:rPr>
        <w:t>produzione di fibre con la struttura sopra descritta impiegando condizioni di processo già ottimizzate</w:t>
      </w:r>
    </w:p>
    <w:p w14:paraId="72F562D4" w14:textId="77777777" w:rsidR="009163F7" w:rsidRPr="00226D14" w:rsidRDefault="009163F7" w:rsidP="009163F7">
      <w:pPr>
        <w:spacing w:after="0" w:line="240" w:lineRule="auto"/>
        <w:rPr>
          <w:rFonts w:cstheme="minorHAnsi"/>
        </w:rPr>
      </w:pPr>
      <w:r>
        <w:t>(</w:t>
      </w:r>
      <w:r w:rsidR="00146D6D">
        <w:t>2</w:t>
      </w:r>
      <w:r>
        <w:t xml:space="preserve">) </w:t>
      </w:r>
      <w:r>
        <w:tab/>
        <w:t>ottimizzare i contatti elettrici per le misure elettriche ed elettrochimiche sulle fibrille</w:t>
      </w:r>
    </w:p>
    <w:p w14:paraId="72F562D5" w14:textId="77777777" w:rsid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(</w:t>
      </w:r>
      <w:r w:rsidR="00146D6D">
        <w:rPr>
          <w:rFonts w:cstheme="minorHAnsi"/>
        </w:rPr>
        <w:t>3</w:t>
      </w:r>
      <w:r w:rsidRPr="00226D14">
        <w:rPr>
          <w:rFonts w:cstheme="minorHAnsi"/>
        </w:rPr>
        <w:t>)</w:t>
      </w:r>
      <w:r w:rsidRPr="00226D14">
        <w:rPr>
          <w:rFonts w:cstheme="minorHAnsi"/>
        </w:rPr>
        <w:tab/>
        <w:t>caratterizzazione completa dei materiali ottenuti in termini di composizione chimica, morfologia e proprietà fisico-meccaniche</w:t>
      </w:r>
      <w:r>
        <w:rPr>
          <w:rFonts w:cstheme="minorHAnsi"/>
        </w:rPr>
        <w:t>, proprietà elettriche e comportamento elettrochimico</w:t>
      </w:r>
      <w:r w:rsidRPr="00226D14">
        <w:rPr>
          <w:rFonts w:cstheme="minorHAnsi"/>
        </w:rPr>
        <w:t xml:space="preserve">. </w:t>
      </w:r>
    </w:p>
    <w:p w14:paraId="72F562D6" w14:textId="77777777" w:rsidR="009163F7" w:rsidRDefault="009163F7" w:rsidP="009163F7">
      <w:pPr>
        <w:spacing w:after="0" w:line="240" w:lineRule="auto"/>
      </w:pPr>
      <w:r>
        <w:t>(</w:t>
      </w:r>
      <w:r w:rsidR="00146D6D">
        <w:t>4</w:t>
      </w:r>
      <w:r>
        <w:t xml:space="preserve">) </w:t>
      </w:r>
      <w:r>
        <w:tab/>
        <w:t>Redazione report bimestrali</w:t>
      </w:r>
    </w:p>
    <w:p w14:paraId="72F562D7" w14:textId="77777777" w:rsidR="009163F7" w:rsidRPr="00226D14" w:rsidRDefault="009163F7" w:rsidP="009163F7">
      <w:pPr>
        <w:spacing w:after="0" w:line="240" w:lineRule="auto"/>
        <w:rPr>
          <w:rFonts w:cstheme="minorHAnsi"/>
        </w:rPr>
      </w:pPr>
    </w:p>
    <w:p w14:paraId="72F562D8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 xml:space="preserve">Il piano di formazione dell’assegnista di ricerca prevede l’impiego di tecniche di caratterizzazione dei materiali polimerici </w:t>
      </w:r>
      <w:r w:rsidR="00E33293">
        <w:rPr>
          <w:rFonts w:cstheme="minorHAnsi"/>
        </w:rPr>
        <w:t xml:space="preserve">nonché le tecniche elettrochimiche di caratterizzazione quali voltammetria ciclica e spettroscopia di impedenza. </w:t>
      </w:r>
      <w:r>
        <w:rPr>
          <w:rFonts w:cstheme="minorHAnsi"/>
        </w:rPr>
        <w:t>L</w:t>
      </w:r>
      <w:r w:rsidRPr="00226D14">
        <w:rPr>
          <w:rFonts w:cstheme="minorHAnsi"/>
        </w:rPr>
        <w:t>’assegnista utilizzerà largamente la tecnologia dell’</w:t>
      </w:r>
      <w:proofErr w:type="spellStart"/>
      <w:r w:rsidRPr="00226D14">
        <w:rPr>
          <w:rFonts w:cstheme="minorHAnsi"/>
        </w:rPr>
        <w:t>electrospinning</w:t>
      </w:r>
      <w:proofErr w:type="spellEnd"/>
      <w:r w:rsidRPr="00226D14">
        <w:rPr>
          <w:rFonts w:cstheme="minorHAnsi"/>
        </w:rPr>
        <w:t xml:space="preserve"> per la p</w:t>
      </w:r>
      <w:r>
        <w:rPr>
          <w:rFonts w:cstheme="minorHAnsi"/>
        </w:rPr>
        <w:t xml:space="preserve">roduzione di fibre polimeriche, </w:t>
      </w:r>
    </w:p>
    <w:p w14:paraId="72F562D9" w14:textId="77777777" w:rsidR="00226D14" w:rsidRP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 xml:space="preserve">L’attività di ricerca sarà svolta presso il “Dipartimento di Chimica “Ciamician” e in collaborazione con il CIRI Meccanica Avanzata e Materiali (CIRI-MAM) dell’Università di Bologna e con il CNR di Bologna, </w:t>
      </w:r>
      <w:r w:rsidR="00367BA6">
        <w:rPr>
          <w:rFonts w:cstheme="minorHAnsi"/>
        </w:rPr>
        <w:t xml:space="preserve">entrambi </w:t>
      </w:r>
      <w:r w:rsidRPr="00226D14">
        <w:rPr>
          <w:rFonts w:cstheme="minorHAnsi"/>
        </w:rPr>
        <w:t>partner del progetto europeo che finanzia l’assegno di ricerca.</w:t>
      </w:r>
    </w:p>
    <w:p w14:paraId="72F562DA" w14:textId="77777777" w:rsidR="00226D14" w:rsidRDefault="00226D14" w:rsidP="009163F7">
      <w:pPr>
        <w:spacing w:after="0" w:line="240" w:lineRule="auto"/>
        <w:rPr>
          <w:rFonts w:cstheme="minorHAnsi"/>
        </w:rPr>
      </w:pPr>
      <w:r w:rsidRPr="00226D14">
        <w:rPr>
          <w:rFonts w:cstheme="minorHAnsi"/>
        </w:rPr>
        <w:t>Nel corso del progetto di ricerca saranno inoltre maturate esperienze relativamente alla redazione di relazioni tecnico-scientifiche, presentazioni dei risultati a meeting interni e a convegni e scrittura di articoli.</w:t>
      </w:r>
    </w:p>
    <w:p w14:paraId="72F562DB" w14:textId="77777777" w:rsidR="00533425" w:rsidRPr="00533425" w:rsidRDefault="00533425" w:rsidP="009163F7">
      <w:pPr>
        <w:spacing w:after="0" w:line="240" w:lineRule="auto"/>
      </w:pPr>
    </w:p>
    <w:sectPr w:rsidR="00533425" w:rsidRPr="00533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425"/>
    <w:rsid w:val="0005075B"/>
    <w:rsid w:val="00053ECC"/>
    <w:rsid w:val="000808FD"/>
    <w:rsid w:val="00082C0C"/>
    <w:rsid w:val="00094CAD"/>
    <w:rsid w:val="000C1A2F"/>
    <w:rsid w:val="000F7EF6"/>
    <w:rsid w:val="00131851"/>
    <w:rsid w:val="00146D6D"/>
    <w:rsid w:val="00181101"/>
    <w:rsid w:val="001D35C5"/>
    <w:rsid w:val="001D6CFC"/>
    <w:rsid w:val="00226D14"/>
    <w:rsid w:val="0026788E"/>
    <w:rsid w:val="002A07FD"/>
    <w:rsid w:val="002E441F"/>
    <w:rsid w:val="00307F47"/>
    <w:rsid w:val="00322927"/>
    <w:rsid w:val="0033554B"/>
    <w:rsid w:val="0033689D"/>
    <w:rsid w:val="003634D6"/>
    <w:rsid w:val="00367BA6"/>
    <w:rsid w:val="003C2479"/>
    <w:rsid w:val="003E7282"/>
    <w:rsid w:val="00402835"/>
    <w:rsid w:val="00444DB6"/>
    <w:rsid w:val="00451699"/>
    <w:rsid w:val="004B23A0"/>
    <w:rsid w:val="004C2366"/>
    <w:rsid w:val="00500EFD"/>
    <w:rsid w:val="00533425"/>
    <w:rsid w:val="005335AF"/>
    <w:rsid w:val="005A0056"/>
    <w:rsid w:val="005B1C52"/>
    <w:rsid w:val="005C3C3D"/>
    <w:rsid w:val="00634F2A"/>
    <w:rsid w:val="00676BBA"/>
    <w:rsid w:val="006A6339"/>
    <w:rsid w:val="006B4280"/>
    <w:rsid w:val="006C33A2"/>
    <w:rsid w:val="006F71EA"/>
    <w:rsid w:val="0070246A"/>
    <w:rsid w:val="00705ECE"/>
    <w:rsid w:val="00711EA7"/>
    <w:rsid w:val="007B05F4"/>
    <w:rsid w:val="007E573E"/>
    <w:rsid w:val="00836858"/>
    <w:rsid w:val="009163F7"/>
    <w:rsid w:val="00926D14"/>
    <w:rsid w:val="00962327"/>
    <w:rsid w:val="00966DAE"/>
    <w:rsid w:val="009774F6"/>
    <w:rsid w:val="009A738D"/>
    <w:rsid w:val="00A40CC9"/>
    <w:rsid w:val="00A47C25"/>
    <w:rsid w:val="00A81B11"/>
    <w:rsid w:val="00AE7765"/>
    <w:rsid w:val="00B82FDF"/>
    <w:rsid w:val="00BD0DDF"/>
    <w:rsid w:val="00C458DA"/>
    <w:rsid w:val="00C46EF8"/>
    <w:rsid w:val="00C62820"/>
    <w:rsid w:val="00C761A6"/>
    <w:rsid w:val="00C87D79"/>
    <w:rsid w:val="00CA2429"/>
    <w:rsid w:val="00CE2E34"/>
    <w:rsid w:val="00CE30A2"/>
    <w:rsid w:val="00D016D6"/>
    <w:rsid w:val="00D61CE4"/>
    <w:rsid w:val="00D61FCB"/>
    <w:rsid w:val="00D67641"/>
    <w:rsid w:val="00DB3094"/>
    <w:rsid w:val="00DC6780"/>
    <w:rsid w:val="00DF0C71"/>
    <w:rsid w:val="00E22621"/>
    <w:rsid w:val="00E33293"/>
    <w:rsid w:val="00E66C7E"/>
    <w:rsid w:val="00ED48BC"/>
    <w:rsid w:val="00EE3476"/>
    <w:rsid w:val="00FA7DF4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62C8"/>
  <w15:docId w15:val="{C2924150-0734-4FB0-8F9C-8305F93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29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Catia Arbizzani</cp:lastModifiedBy>
  <cp:revision>4</cp:revision>
  <dcterms:created xsi:type="dcterms:W3CDTF">2020-11-04T08:20:00Z</dcterms:created>
  <dcterms:modified xsi:type="dcterms:W3CDTF">2021-07-22T08:48:00Z</dcterms:modified>
</cp:coreProperties>
</file>